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4A" w:rsidRPr="002350AA" w:rsidRDefault="00BD7771" w:rsidP="0079763B">
      <w:pPr>
        <w:spacing w:beforeLines="150" w:afterLines="100"/>
        <w:jc w:val="center"/>
        <w:rPr>
          <w:rFonts w:ascii="黑体" w:eastAsia="黑体" w:hAnsi="黑体"/>
          <w:b/>
          <w:sz w:val="38"/>
          <w:szCs w:val="40"/>
        </w:rPr>
      </w:pPr>
      <w:r w:rsidRPr="002350AA">
        <w:rPr>
          <w:rFonts w:ascii="黑体" w:eastAsia="黑体" w:hAnsi="黑体" w:hint="eastAsia"/>
          <w:b/>
          <w:sz w:val="38"/>
          <w:szCs w:val="40"/>
        </w:rPr>
        <w:t>农学院</w:t>
      </w:r>
      <w:r w:rsidR="00657A55" w:rsidRPr="002350AA">
        <w:rPr>
          <w:rFonts w:ascii="黑体" w:eastAsia="黑体" w:hAnsi="黑体" w:hint="eastAsia"/>
          <w:b/>
          <w:sz w:val="38"/>
          <w:szCs w:val="40"/>
        </w:rPr>
        <w:t>本科生海外提升计划</w:t>
      </w:r>
      <w:r w:rsidR="000477E4" w:rsidRPr="002350AA">
        <w:rPr>
          <w:rFonts w:ascii="黑体" w:eastAsia="黑体" w:hAnsi="黑体"/>
          <w:b/>
          <w:sz w:val="38"/>
          <w:szCs w:val="40"/>
        </w:rPr>
        <w:t>项目</w:t>
      </w:r>
      <w:r w:rsidR="000477E4" w:rsidRPr="002350AA">
        <w:rPr>
          <w:rFonts w:ascii="黑体" w:eastAsia="黑体" w:hAnsi="黑体" w:hint="eastAsia"/>
          <w:b/>
          <w:sz w:val="38"/>
          <w:szCs w:val="40"/>
        </w:rPr>
        <w:t>实施</w:t>
      </w:r>
      <w:r w:rsidR="00F56F3B" w:rsidRPr="002350AA">
        <w:rPr>
          <w:rFonts w:ascii="黑体" w:eastAsia="黑体" w:hAnsi="黑体" w:hint="eastAsia"/>
          <w:b/>
          <w:sz w:val="38"/>
          <w:szCs w:val="40"/>
        </w:rPr>
        <w:t>办法</w:t>
      </w:r>
    </w:p>
    <w:p w:rsidR="00E97775" w:rsidRPr="002350AA" w:rsidRDefault="00E97775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为推动学校</w:t>
      </w:r>
      <w:r w:rsidRPr="002350AA">
        <w:rPr>
          <w:rFonts w:asciiTheme="minorEastAsia" w:hAnsiTheme="minorEastAsia" w:cs="Times New Roman"/>
          <w:sz w:val="30"/>
          <w:szCs w:val="30"/>
        </w:rPr>
        <w:t>“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双一流</w:t>
      </w:r>
      <w:r w:rsidRPr="002350AA">
        <w:rPr>
          <w:rFonts w:asciiTheme="minorEastAsia" w:hAnsiTheme="minorEastAsia" w:cs="Times New Roman"/>
          <w:sz w:val="30"/>
          <w:szCs w:val="30"/>
        </w:rPr>
        <w:t>”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建设，落实学校《一流大学整体建设方案》、《关于加快建设一流本科教育的意见》精神，大力推进国际化人才培养及生源质量，全面提高人才培养质量，农学院与部分海外合作科研院所达成了本科生海外实习意向，特设立</w:t>
      </w:r>
      <w:r w:rsidR="00BD7771" w:rsidRPr="002350AA">
        <w:rPr>
          <w:rFonts w:ascii="Times New Roman" w:eastAsia="仿宋_GB2312" w:hAnsi="Times New Roman" w:cs="Times New Roman"/>
          <w:sz w:val="30"/>
          <w:szCs w:val="30"/>
        </w:rPr>
        <w:t>农学院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本科生海外提升计划</w:t>
      </w:r>
      <w:r w:rsidR="00BD7771" w:rsidRPr="002350AA">
        <w:rPr>
          <w:rFonts w:ascii="Times New Roman" w:eastAsia="仿宋_GB2312" w:hAnsi="Times New Roman" w:cs="Times New Roman"/>
          <w:sz w:val="30"/>
          <w:szCs w:val="30"/>
        </w:rPr>
        <w:t>项目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，具体</w:t>
      </w:r>
      <w:r w:rsidR="00F56F3B" w:rsidRPr="002350AA">
        <w:rPr>
          <w:rFonts w:ascii="Times New Roman" w:eastAsia="仿宋_GB2312" w:hAnsi="Times New Roman" w:cs="Times New Roman"/>
          <w:sz w:val="30"/>
          <w:szCs w:val="30"/>
        </w:rPr>
        <w:t>办法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如下：</w:t>
      </w:r>
    </w:p>
    <w:p w:rsidR="009A38EA" w:rsidRPr="002350AA" w:rsidRDefault="00432EDF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一、学生申报与遴选</w:t>
      </w:r>
    </w:p>
    <w:p w:rsidR="00782B6F" w:rsidRPr="002350AA" w:rsidRDefault="00782B6F" w:rsidP="0079763B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优秀</w:t>
      </w:r>
      <w:r w:rsidR="00514432">
        <w:rPr>
          <w:rFonts w:ascii="Times New Roman" w:eastAsia="仿宋_GB2312" w:hAnsi="Times New Roman" w:cs="Times New Roman" w:hint="eastAsia"/>
          <w:sz w:val="30"/>
          <w:szCs w:val="30"/>
        </w:rPr>
        <w:t>应届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本科</w:t>
      </w:r>
      <w:r w:rsidR="00514432">
        <w:rPr>
          <w:rFonts w:ascii="Times New Roman" w:eastAsia="仿宋_GB2312" w:hAnsi="Times New Roman" w:cs="Times New Roman" w:hint="eastAsia"/>
          <w:sz w:val="30"/>
          <w:szCs w:val="30"/>
        </w:rPr>
        <w:t>推免生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可</w:t>
      </w:r>
      <w:r w:rsidR="000477E4" w:rsidRPr="002350AA">
        <w:rPr>
          <w:rFonts w:ascii="Times New Roman" w:eastAsia="仿宋_GB2312" w:hAnsi="Times New Roman" w:cs="Times New Roman"/>
          <w:sz w:val="30"/>
          <w:szCs w:val="30"/>
        </w:rPr>
        <w:t>申报该项目</w:t>
      </w:r>
      <w:r w:rsidR="00E042EE" w:rsidRPr="002350AA">
        <w:rPr>
          <w:rFonts w:ascii="Times New Roman" w:eastAsia="仿宋_GB2312" w:hAnsi="Times New Roman" w:cs="Times New Roman"/>
          <w:sz w:val="30"/>
          <w:szCs w:val="30"/>
        </w:rPr>
        <w:t>，</w:t>
      </w:r>
      <w:r w:rsidR="000477E4" w:rsidRPr="002350AA">
        <w:rPr>
          <w:rFonts w:ascii="Times New Roman" w:eastAsia="仿宋_GB2312" w:hAnsi="Times New Roman" w:cs="Times New Roman"/>
          <w:sz w:val="30"/>
          <w:szCs w:val="30"/>
        </w:rPr>
        <w:t>申报该项目的学生须</w:t>
      </w:r>
      <w:r w:rsidR="00ED588B" w:rsidRPr="002350AA">
        <w:rPr>
          <w:rFonts w:ascii="Times New Roman" w:eastAsia="仿宋_GB2312" w:hAnsi="Times New Roman" w:cs="Times New Roman"/>
          <w:sz w:val="30"/>
          <w:szCs w:val="30"/>
        </w:rPr>
        <w:t>达到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基本条件如下：</w:t>
      </w:r>
    </w:p>
    <w:p w:rsidR="00782B6F" w:rsidRPr="002350AA" w:rsidRDefault="00F045AB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1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782B6F" w:rsidRPr="002350AA">
        <w:rPr>
          <w:rFonts w:ascii="Times New Roman" w:eastAsia="仿宋_GB2312" w:hAnsi="Times New Roman" w:cs="Times New Roman"/>
          <w:sz w:val="30"/>
          <w:szCs w:val="30"/>
        </w:rPr>
        <w:t>拥护中国共产党的领导和社会主义制度，具有高尚的爱国主义情操和集体主义精神，社会责任感强，遵纪守法，积极向上，身心健康；思想政治考核合格</w:t>
      </w:r>
      <w:r w:rsidR="003920BD" w:rsidRPr="002350AA">
        <w:rPr>
          <w:rFonts w:ascii="Times New Roman" w:eastAsia="仿宋_GB2312" w:hAnsi="Times New Roman" w:cs="Times New Roman"/>
          <w:sz w:val="30"/>
          <w:szCs w:val="30"/>
        </w:rPr>
        <w:t>；</w:t>
      </w:r>
    </w:p>
    <w:p w:rsidR="00782B6F" w:rsidRPr="002350AA" w:rsidRDefault="00F045AB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782B6F" w:rsidRPr="002350AA">
        <w:rPr>
          <w:rFonts w:ascii="Times New Roman" w:eastAsia="仿宋_GB2312" w:hAnsi="Times New Roman" w:cs="Times New Roman"/>
          <w:sz w:val="30"/>
          <w:szCs w:val="30"/>
        </w:rPr>
        <w:t>诚实守信，学风端正，品行优良，无考试作弊或剽窃他人学术成果等行为；</w:t>
      </w:r>
    </w:p>
    <w:p w:rsidR="00782B6F" w:rsidRDefault="00514432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 w:hint="eastAsia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782B6F" w:rsidRPr="002350AA">
        <w:rPr>
          <w:rFonts w:ascii="Times New Roman" w:eastAsia="仿宋_GB2312" w:hAnsi="Times New Roman" w:cs="Times New Roman"/>
          <w:sz w:val="30"/>
          <w:szCs w:val="30"/>
        </w:rPr>
        <w:t>有从事学术研究志向，具有较强的科研创新潜质和专业发展能力</w:t>
      </w:r>
      <w:r w:rsidR="0079763B">
        <w:rPr>
          <w:rFonts w:ascii="Times New Roman" w:eastAsia="仿宋_GB2312" w:hAnsi="Times New Roman" w:cs="Times New Roman" w:hint="eastAsia"/>
          <w:sz w:val="30"/>
          <w:szCs w:val="30"/>
        </w:rPr>
        <w:t>；</w:t>
      </w:r>
    </w:p>
    <w:p w:rsidR="0079763B" w:rsidRPr="002350AA" w:rsidRDefault="0079763B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4.</w:t>
      </w:r>
      <w:r w:rsidRPr="007976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F537D" w:rsidRPr="004F537D">
        <w:rPr>
          <w:rFonts w:ascii="Times New Roman" w:eastAsia="仿宋_GB2312" w:hAnsi="Times New Roman" w:cs="Times New Roman" w:hint="eastAsia"/>
          <w:sz w:val="30"/>
          <w:szCs w:val="30"/>
        </w:rPr>
        <w:t>必须</w:t>
      </w:r>
      <w:r w:rsidRPr="0079763B">
        <w:rPr>
          <w:rFonts w:ascii="Times New Roman" w:eastAsia="仿宋_GB2312" w:hAnsi="Times New Roman" w:cs="Times New Roman" w:hint="eastAsia"/>
          <w:sz w:val="30"/>
          <w:szCs w:val="30"/>
        </w:rPr>
        <w:t>推荐免试攻读我院全日制学术型硕士生、硕博连读生、直博生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</w:p>
    <w:p w:rsidR="00432EDF" w:rsidRPr="002350AA" w:rsidRDefault="00432EDF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二、</w:t>
      </w:r>
      <w:r w:rsidR="007F2D4C" w:rsidRPr="002350AA">
        <w:rPr>
          <w:rFonts w:ascii="黑体" w:eastAsia="黑体" w:hAnsi="黑体" w:cs="Times New Roman"/>
          <w:sz w:val="30"/>
          <w:szCs w:val="30"/>
        </w:rPr>
        <w:t>进度</w:t>
      </w:r>
      <w:r w:rsidR="006B1AC6" w:rsidRPr="002350AA">
        <w:rPr>
          <w:rFonts w:ascii="黑体" w:eastAsia="黑体" w:hAnsi="黑体" w:cs="Times New Roman"/>
          <w:sz w:val="30"/>
          <w:szCs w:val="30"/>
        </w:rPr>
        <w:t>安排</w:t>
      </w:r>
    </w:p>
    <w:p w:rsidR="00F647BC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1</w:t>
      </w:r>
      <w:r w:rsidR="002350AA" w:rsidRPr="002350AA">
        <w:rPr>
          <w:rFonts w:ascii="Times New Roman" w:eastAsia="仿宋_GB2312" w:hAnsi="Times New Roman" w:cs="Times New Roman" w:hint="eastAsia"/>
          <w:b/>
          <w:sz w:val="30"/>
          <w:szCs w:val="30"/>
        </w:rPr>
        <w:t>．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第一</w:t>
      </w:r>
      <w:r w:rsidR="00F647BC" w:rsidRPr="002350AA">
        <w:rPr>
          <w:rFonts w:ascii="Times New Roman" w:eastAsia="仿宋_GB2312" w:hAnsi="Times New Roman" w:cs="Times New Roman"/>
          <w:b/>
          <w:sz w:val="30"/>
          <w:szCs w:val="30"/>
        </w:rPr>
        <w:t>阶段</w:t>
      </w:r>
      <w:r w:rsidR="00A108F6" w:rsidRPr="002350AA">
        <w:rPr>
          <w:rFonts w:ascii="Times New Roman" w:eastAsia="仿宋_GB2312" w:hAnsi="Times New Roman" w:cs="Times New Roman"/>
          <w:b/>
          <w:sz w:val="30"/>
          <w:szCs w:val="30"/>
        </w:rPr>
        <w:t>，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审核</w:t>
      </w:r>
      <w:r w:rsidR="00A108F6" w:rsidRPr="002350AA">
        <w:rPr>
          <w:rFonts w:ascii="Times New Roman" w:eastAsia="仿宋_GB2312" w:hAnsi="Times New Roman" w:cs="Times New Roman"/>
          <w:b/>
          <w:sz w:val="30"/>
          <w:szCs w:val="30"/>
        </w:rPr>
        <w:t>遴选</w:t>
      </w:r>
    </w:p>
    <w:p w:rsidR="00C01544" w:rsidRPr="002350AA" w:rsidRDefault="00DC5BE0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9-10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</w:t>
      </w:r>
      <w:r w:rsidR="00F647BC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  <w:r w:rsidR="00742BE9" w:rsidRPr="002350AA">
        <w:rPr>
          <w:rFonts w:ascii="Times New Roman" w:eastAsia="仿宋_GB2312" w:hAnsi="Times New Roman" w:cs="Times New Roman"/>
          <w:sz w:val="30"/>
          <w:szCs w:val="30"/>
        </w:rPr>
        <w:t>学院将对报名参加该项目的学生进行资格审查与评审考核，遴选优秀学生，</w:t>
      </w:r>
      <w:r w:rsidR="00EC3861" w:rsidRPr="002350AA">
        <w:rPr>
          <w:rFonts w:ascii="Times New Roman" w:eastAsia="仿宋_GB2312" w:hAnsi="Times New Roman" w:cs="Times New Roman"/>
          <w:sz w:val="30"/>
          <w:szCs w:val="30"/>
        </w:rPr>
        <w:t>通过遴选的学生名单在学院网站进行公示。</w:t>
      </w:r>
    </w:p>
    <w:p w:rsidR="00C01544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2</w:t>
      </w:r>
      <w:r w:rsidR="002350AA" w:rsidRPr="002350AA">
        <w:rPr>
          <w:rFonts w:ascii="Times New Roman" w:eastAsia="仿宋_GB2312" w:hAnsi="Times New Roman" w:cs="Times New Roman" w:hint="eastAsia"/>
          <w:b/>
          <w:sz w:val="30"/>
          <w:szCs w:val="30"/>
        </w:rPr>
        <w:t>．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第二阶段，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科研和语言强化训练</w:t>
      </w:r>
    </w:p>
    <w:p w:rsidR="00C01544" w:rsidRPr="002350AA" w:rsidRDefault="00992E9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lastRenderedPageBreak/>
        <w:t>2019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11-12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月。</w:t>
      </w:r>
      <w:r w:rsidR="00C01544" w:rsidRPr="002350AA">
        <w:rPr>
          <w:rFonts w:ascii="Times New Roman" w:eastAsia="仿宋_GB2312" w:hAnsi="Times New Roman" w:cs="Times New Roman"/>
          <w:sz w:val="30"/>
          <w:szCs w:val="30"/>
        </w:rPr>
        <w:t>通过遴选的学生，</w:t>
      </w:r>
      <w:r w:rsidR="00A833F3" w:rsidRPr="002350AA">
        <w:rPr>
          <w:rFonts w:ascii="Times New Roman" w:eastAsia="仿宋_GB2312" w:hAnsi="Times New Roman" w:cs="Times New Roman"/>
          <w:sz w:val="30"/>
          <w:szCs w:val="30"/>
        </w:rPr>
        <w:t>一方面将在导师的指导下进入科研实验室，开展科研训练；另一方面，</w:t>
      </w:r>
      <w:r w:rsidR="00C01544" w:rsidRPr="002350AA">
        <w:rPr>
          <w:rFonts w:ascii="Times New Roman" w:eastAsia="仿宋_GB2312" w:hAnsi="Times New Roman" w:cs="Times New Roman"/>
          <w:sz w:val="30"/>
          <w:szCs w:val="30"/>
        </w:rPr>
        <w:t>学院将邀请英语专业教师，对其进行英语口语、</w:t>
      </w:r>
      <w:r w:rsidR="00C15C52" w:rsidRPr="002350AA">
        <w:rPr>
          <w:rFonts w:ascii="Times New Roman" w:eastAsia="仿宋_GB2312" w:hAnsi="Times New Roman" w:cs="Times New Roman"/>
          <w:sz w:val="30"/>
          <w:szCs w:val="30"/>
        </w:rPr>
        <w:t>听力</w:t>
      </w:r>
      <w:r w:rsidR="00C01544" w:rsidRPr="002350AA">
        <w:rPr>
          <w:rFonts w:ascii="Times New Roman" w:eastAsia="仿宋_GB2312" w:hAnsi="Times New Roman" w:cs="Times New Roman"/>
          <w:sz w:val="30"/>
          <w:szCs w:val="30"/>
        </w:rPr>
        <w:t>方面的集训。</w:t>
      </w:r>
    </w:p>
    <w:p w:rsidR="00F551AE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3</w:t>
      </w:r>
      <w:r w:rsidR="002350AA" w:rsidRPr="002350AA">
        <w:rPr>
          <w:rFonts w:ascii="Times New Roman" w:eastAsia="仿宋_GB2312" w:hAnsi="Times New Roman" w:cs="Times New Roman" w:hint="eastAsia"/>
          <w:b/>
          <w:sz w:val="30"/>
          <w:szCs w:val="30"/>
        </w:rPr>
        <w:t>．</w:t>
      </w:r>
      <w:r w:rsidR="00A108F6" w:rsidRPr="002350AA">
        <w:rPr>
          <w:rFonts w:ascii="Times New Roman" w:eastAsia="仿宋_GB2312" w:hAnsi="Times New Roman" w:cs="Times New Roman"/>
          <w:b/>
          <w:sz w:val="30"/>
          <w:szCs w:val="30"/>
        </w:rPr>
        <w:t>第三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阶段，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海外科研实习</w:t>
      </w:r>
    </w:p>
    <w:p w:rsidR="00691A78" w:rsidRPr="002350AA" w:rsidRDefault="00992E9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2020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-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6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月。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通过遴选的学生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需结合本科毕业论文内容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到外方单位</w:t>
      </w:r>
      <w:r w:rsidR="00C15C52" w:rsidRPr="002350AA">
        <w:rPr>
          <w:rFonts w:ascii="Times New Roman" w:eastAsia="仿宋_GB2312" w:hAnsi="Times New Roman" w:cs="Times New Roman"/>
          <w:sz w:val="30"/>
          <w:szCs w:val="30"/>
        </w:rPr>
        <w:t>进行科研实习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，</w:t>
      </w:r>
      <w:r w:rsidR="00952084" w:rsidRPr="002350AA">
        <w:rPr>
          <w:rFonts w:ascii="Times New Roman" w:eastAsia="仿宋_GB2312" w:hAnsi="Times New Roman" w:cs="Times New Roman"/>
          <w:sz w:val="30"/>
          <w:szCs w:val="30"/>
        </w:rPr>
        <w:t>时间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不少于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个月</w:t>
      </w:r>
      <w:r w:rsidR="00952084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FE29A1" w:rsidRPr="002350AA" w:rsidRDefault="00E42B6D" w:rsidP="002350AA">
      <w:pPr>
        <w:spacing w:line="54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b/>
          <w:sz w:val="30"/>
          <w:szCs w:val="30"/>
        </w:rPr>
        <w:t>4</w:t>
      </w:r>
      <w:r w:rsidR="00512AB9" w:rsidRPr="002350AA">
        <w:rPr>
          <w:rFonts w:ascii="Times New Roman" w:eastAsia="仿宋_GB2312" w:hAnsi="Times New Roman" w:cs="Times New Roman"/>
          <w:b/>
          <w:sz w:val="30"/>
          <w:szCs w:val="30"/>
        </w:rPr>
        <w:t xml:space="preserve">. </w:t>
      </w:r>
      <w:r w:rsidR="00F234B5" w:rsidRPr="002350AA">
        <w:rPr>
          <w:rFonts w:ascii="Times New Roman" w:eastAsia="仿宋_GB2312" w:hAnsi="Times New Roman" w:cs="Times New Roman"/>
          <w:b/>
          <w:sz w:val="30"/>
          <w:szCs w:val="30"/>
        </w:rPr>
        <w:t>第四</w:t>
      </w:r>
      <w:r w:rsidR="00FE29A1" w:rsidRPr="002350AA">
        <w:rPr>
          <w:rFonts w:ascii="Times New Roman" w:eastAsia="仿宋_GB2312" w:hAnsi="Times New Roman" w:cs="Times New Roman"/>
          <w:b/>
          <w:sz w:val="30"/>
          <w:szCs w:val="30"/>
        </w:rPr>
        <w:t>阶段，总结</w:t>
      </w:r>
      <w:r w:rsidR="00DC5BE0" w:rsidRPr="002350AA">
        <w:rPr>
          <w:rFonts w:ascii="Times New Roman" w:eastAsia="仿宋_GB2312" w:hAnsi="Times New Roman" w:cs="Times New Roman"/>
          <w:b/>
          <w:sz w:val="30"/>
          <w:szCs w:val="30"/>
        </w:rPr>
        <w:t>汇报</w:t>
      </w:r>
    </w:p>
    <w:p w:rsidR="000437A5" w:rsidRPr="002350AA" w:rsidRDefault="00D56A3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海外科研实习</w:t>
      </w:r>
      <w:r w:rsidR="000437A5" w:rsidRPr="002350AA">
        <w:rPr>
          <w:rFonts w:ascii="Times New Roman" w:eastAsia="仿宋_GB2312" w:hAnsi="Times New Roman" w:cs="Times New Roman"/>
          <w:sz w:val="30"/>
          <w:szCs w:val="30"/>
        </w:rPr>
        <w:t>结束后，</w:t>
      </w:r>
      <w:r w:rsidR="0064568A" w:rsidRPr="002350AA">
        <w:rPr>
          <w:rFonts w:ascii="Times New Roman" w:eastAsia="仿宋_GB2312" w:hAnsi="Times New Roman" w:cs="Times New Roman"/>
          <w:sz w:val="30"/>
          <w:szCs w:val="30"/>
        </w:rPr>
        <w:t>学院将组织专家组听取学生的总结汇报，汇报采用</w:t>
      </w:r>
      <w:r w:rsidR="0064568A" w:rsidRPr="002350AA">
        <w:rPr>
          <w:rFonts w:ascii="Times New Roman" w:eastAsia="仿宋_GB2312" w:hAnsi="Times New Roman" w:cs="Times New Roman"/>
          <w:sz w:val="30"/>
          <w:szCs w:val="30"/>
        </w:rPr>
        <w:t>PPT</w:t>
      </w:r>
      <w:r w:rsidR="0064568A" w:rsidRPr="002350AA">
        <w:rPr>
          <w:rFonts w:ascii="Times New Roman" w:eastAsia="仿宋_GB2312" w:hAnsi="Times New Roman" w:cs="Times New Roman"/>
          <w:sz w:val="30"/>
          <w:szCs w:val="30"/>
        </w:rPr>
        <w:t>形式</w:t>
      </w:r>
      <w:r w:rsidR="00B9474D" w:rsidRPr="002350AA">
        <w:rPr>
          <w:rFonts w:ascii="Times New Roman" w:eastAsia="仿宋_GB2312" w:hAnsi="Times New Roman" w:cs="Times New Roman"/>
          <w:sz w:val="30"/>
          <w:szCs w:val="30"/>
        </w:rPr>
        <w:t>。汇报内容主要包括</w:t>
      </w:r>
      <w:r w:rsidR="000437A5" w:rsidRPr="002350AA">
        <w:rPr>
          <w:rFonts w:ascii="Times New Roman" w:eastAsia="仿宋_GB2312" w:hAnsi="Times New Roman" w:cs="Times New Roman"/>
          <w:sz w:val="30"/>
          <w:szCs w:val="30"/>
        </w:rPr>
        <w:t>个人学习交流照片、</w:t>
      </w:r>
      <w:r w:rsidR="00246C05" w:rsidRPr="002350AA">
        <w:rPr>
          <w:rFonts w:ascii="Times New Roman" w:eastAsia="仿宋_GB2312" w:hAnsi="Times New Roman" w:cs="Times New Roman"/>
          <w:sz w:val="30"/>
          <w:szCs w:val="30"/>
        </w:rPr>
        <w:t>学习总结（重点总结海外实习单位</w:t>
      </w:r>
      <w:r w:rsidR="00370BCC" w:rsidRPr="002350AA">
        <w:rPr>
          <w:rFonts w:ascii="Times New Roman" w:eastAsia="仿宋_GB2312" w:hAnsi="Times New Roman" w:cs="Times New Roman"/>
          <w:sz w:val="30"/>
          <w:szCs w:val="30"/>
        </w:rPr>
        <w:t>值得学习和借鉴的方面，在此期间本人学习和科研体会，须外方和本校导师共同签名）</w:t>
      </w:r>
      <w:r w:rsidR="000437A5" w:rsidRPr="002350AA">
        <w:rPr>
          <w:rFonts w:ascii="Times New Roman" w:eastAsia="仿宋_GB2312" w:hAnsi="Times New Roman" w:cs="Times New Roman"/>
          <w:sz w:val="30"/>
          <w:szCs w:val="30"/>
        </w:rPr>
        <w:t>等。</w:t>
      </w:r>
    </w:p>
    <w:p w:rsidR="009211C3" w:rsidRPr="002350AA" w:rsidRDefault="009211C3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三、海外学习期间的组织管理</w:t>
      </w:r>
    </w:p>
    <w:p w:rsidR="009211C3" w:rsidRPr="002350AA" w:rsidRDefault="00E55886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学生</w:t>
      </w:r>
      <w:r w:rsidR="009211C3" w:rsidRPr="002350AA">
        <w:rPr>
          <w:rFonts w:ascii="Times New Roman" w:eastAsia="仿宋_GB2312" w:hAnsi="Times New Roman" w:cs="Times New Roman"/>
          <w:sz w:val="30"/>
          <w:szCs w:val="30"/>
        </w:rPr>
        <w:t>在境外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访学</w:t>
      </w:r>
      <w:r w:rsidR="009211C3" w:rsidRPr="002350AA">
        <w:rPr>
          <w:rFonts w:ascii="Times New Roman" w:eastAsia="仿宋_GB2312" w:hAnsi="Times New Roman" w:cs="Times New Roman"/>
          <w:sz w:val="30"/>
          <w:szCs w:val="30"/>
        </w:rPr>
        <w:t>期间，必须服从校外导师的安排，分别于每个月第二和第四周与校内导师联系汇报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海外学习情况</w:t>
      </w:r>
      <w:r w:rsidR="009211C3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1B0AC3" w:rsidRPr="002350AA" w:rsidRDefault="00F234B5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四</w:t>
      </w:r>
      <w:r w:rsidR="00290617" w:rsidRPr="002350AA">
        <w:rPr>
          <w:rFonts w:ascii="黑体" w:eastAsia="黑体" w:hAnsi="黑体" w:cs="Times New Roman"/>
          <w:sz w:val="30"/>
          <w:szCs w:val="30"/>
        </w:rPr>
        <w:t>、</w:t>
      </w:r>
      <w:r w:rsidRPr="002350AA">
        <w:rPr>
          <w:rFonts w:ascii="黑体" w:eastAsia="黑体" w:hAnsi="黑体" w:cs="Times New Roman"/>
          <w:sz w:val="30"/>
          <w:szCs w:val="30"/>
        </w:rPr>
        <w:t>相关费用及待遇</w:t>
      </w:r>
    </w:p>
    <w:p w:rsidR="00F234B5" w:rsidRPr="002350AA" w:rsidRDefault="001B0AC3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1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F234B5" w:rsidRPr="002350AA">
        <w:rPr>
          <w:rFonts w:ascii="Times New Roman" w:eastAsia="仿宋_GB2312" w:hAnsi="Times New Roman" w:cs="Times New Roman"/>
          <w:sz w:val="30"/>
          <w:szCs w:val="30"/>
        </w:rPr>
        <w:t>学校和学院</w:t>
      </w:r>
      <w:r w:rsidR="00821102" w:rsidRPr="002350AA">
        <w:rPr>
          <w:rFonts w:ascii="Times New Roman" w:eastAsia="仿宋_GB2312" w:hAnsi="Times New Roman" w:cs="Times New Roman"/>
          <w:sz w:val="30"/>
          <w:szCs w:val="30"/>
        </w:rPr>
        <w:t>共同</w:t>
      </w:r>
      <w:r w:rsidR="00B87FFC" w:rsidRPr="002350AA">
        <w:rPr>
          <w:rFonts w:ascii="Times New Roman" w:eastAsia="仿宋_GB2312" w:hAnsi="Times New Roman" w:cs="Times New Roman"/>
          <w:sz w:val="30"/>
          <w:szCs w:val="30"/>
        </w:rPr>
        <w:t>承担学生的国际旅费和住宿费。</w:t>
      </w:r>
    </w:p>
    <w:p w:rsidR="001B0AC3" w:rsidRPr="002350AA" w:rsidRDefault="001B0AC3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B87FFC" w:rsidRPr="002350AA">
        <w:rPr>
          <w:rFonts w:ascii="Times New Roman" w:eastAsia="仿宋_GB2312" w:hAnsi="Times New Roman" w:cs="Times New Roman"/>
          <w:sz w:val="30"/>
          <w:szCs w:val="30"/>
        </w:rPr>
        <w:t>生活费由国内导师</w:t>
      </w:r>
      <w:r w:rsidR="00A26102" w:rsidRPr="002350AA">
        <w:rPr>
          <w:rFonts w:ascii="Times New Roman" w:eastAsia="仿宋_GB2312" w:hAnsi="Times New Roman" w:cs="Times New Roman"/>
          <w:sz w:val="30"/>
          <w:szCs w:val="30"/>
        </w:rPr>
        <w:t>和学生共同承担</w:t>
      </w:r>
      <w:r w:rsidR="00B87FFC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FE29A1" w:rsidRPr="002350AA" w:rsidRDefault="00821102" w:rsidP="002350AA">
      <w:pPr>
        <w:spacing w:line="540" w:lineRule="exact"/>
        <w:ind w:firstLine="567"/>
        <w:rPr>
          <w:rFonts w:ascii="黑体" w:eastAsia="黑体" w:hAnsi="黑体" w:cs="Times New Roman"/>
          <w:sz w:val="30"/>
          <w:szCs w:val="30"/>
        </w:rPr>
      </w:pPr>
      <w:r w:rsidRPr="002350AA">
        <w:rPr>
          <w:rFonts w:ascii="黑体" w:eastAsia="黑体" w:hAnsi="黑体" w:cs="Times New Roman"/>
          <w:sz w:val="30"/>
          <w:szCs w:val="30"/>
        </w:rPr>
        <w:t>五、其他</w:t>
      </w:r>
    </w:p>
    <w:p w:rsidR="00821102" w:rsidRPr="002350AA" w:rsidRDefault="00821102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1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学院鼓励校内导师联系</w:t>
      </w:r>
      <w:r w:rsidR="005D5025" w:rsidRPr="002350AA">
        <w:rPr>
          <w:rFonts w:ascii="Times New Roman" w:eastAsia="仿宋_GB2312" w:hAnsi="Times New Roman" w:cs="Times New Roman"/>
          <w:sz w:val="30"/>
          <w:szCs w:val="30"/>
        </w:rPr>
        <w:t>其推免学生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的外方访学单位与导师；学生也可申请到学院联系的外方单位。</w:t>
      </w:r>
    </w:p>
    <w:p w:rsidR="007F2D4C" w:rsidRPr="002350AA" w:rsidRDefault="007F2D4C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2350AA">
        <w:rPr>
          <w:rFonts w:ascii="Times New Roman" w:eastAsia="仿宋_GB2312" w:hAnsi="Times New Roman" w:cs="Times New Roman"/>
          <w:sz w:val="30"/>
          <w:szCs w:val="30"/>
        </w:rPr>
        <w:t>2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申报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本项目的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应届本科毕业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生须提前联系、确定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推免</w:t>
      </w:r>
      <w:r w:rsidR="003D363A" w:rsidRPr="002350AA">
        <w:rPr>
          <w:rFonts w:ascii="Times New Roman" w:eastAsia="仿宋_GB2312" w:hAnsi="Times New Roman" w:cs="Times New Roman"/>
          <w:sz w:val="30"/>
          <w:szCs w:val="30"/>
        </w:rPr>
        <w:t>农学院</w:t>
      </w:r>
      <w:r w:rsidR="003D363A">
        <w:rPr>
          <w:rFonts w:ascii="Times New Roman" w:eastAsia="仿宋_GB2312" w:hAnsi="Times New Roman" w:cs="Times New Roman" w:hint="eastAsia"/>
          <w:sz w:val="30"/>
          <w:szCs w:val="30"/>
        </w:rPr>
        <w:t>研究生，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并与学院签订</w:t>
      </w:r>
      <w:r w:rsidR="00C9282A" w:rsidRPr="002350AA">
        <w:rPr>
          <w:rFonts w:ascii="Times New Roman" w:eastAsia="仿宋_GB2312" w:hAnsi="Times New Roman" w:cs="Times New Roman"/>
          <w:sz w:val="30"/>
          <w:szCs w:val="30"/>
        </w:rPr>
        <w:t>培养</w:t>
      </w:r>
      <w:r w:rsidRPr="002350AA">
        <w:rPr>
          <w:rFonts w:ascii="Times New Roman" w:eastAsia="仿宋_GB2312" w:hAnsi="Times New Roman" w:cs="Times New Roman"/>
          <w:sz w:val="30"/>
          <w:szCs w:val="30"/>
        </w:rPr>
        <w:t>协议。</w:t>
      </w:r>
    </w:p>
    <w:p w:rsidR="003975A6" w:rsidRPr="002350AA" w:rsidRDefault="003D363A" w:rsidP="002350AA">
      <w:pPr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="002350AA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bookmarkStart w:id="0" w:name="_GoBack"/>
      <w:bookmarkEnd w:id="0"/>
      <w:r w:rsidR="003975A6" w:rsidRPr="002350AA">
        <w:rPr>
          <w:rFonts w:ascii="Times New Roman" w:eastAsia="仿宋_GB2312" w:hAnsi="Times New Roman" w:cs="Times New Roman"/>
          <w:sz w:val="30"/>
          <w:szCs w:val="30"/>
        </w:rPr>
        <w:t>本办法由</w:t>
      </w:r>
      <w:r w:rsidR="00351FAB" w:rsidRPr="002350AA">
        <w:rPr>
          <w:rFonts w:ascii="Times New Roman" w:eastAsia="仿宋_GB2312" w:hAnsi="Times New Roman" w:cs="Times New Roman"/>
          <w:sz w:val="30"/>
          <w:szCs w:val="30"/>
        </w:rPr>
        <w:t>农学院</w:t>
      </w:r>
      <w:r w:rsidR="003975A6" w:rsidRPr="002350AA">
        <w:rPr>
          <w:rFonts w:ascii="Times New Roman" w:eastAsia="仿宋_GB2312" w:hAnsi="Times New Roman" w:cs="Times New Roman"/>
          <w:sz w:val="30"/>
          <w:szCs w:val="30"/>
        </w:rPr>
        <w:t>负责解释</w:t>
      </w:r>
      <w:r w:rsidR="00F56F3B" w:rsidRPr="002350AA">
        <w:rPr>
          <w:rFonts w:ascii="Times New Roman" w:eastAsia="仿宋_GB2312" w:hAnsi="Times New Roman" w:cs="Times New Roman"/>
          <w:sz w:val="30"/>
          <w:szCs w:val="30"/>
        </w:rPr>
        <w:t>。</w:t>
      </w:r>
    </w:p>
    <w:sectPr w:rsidR="003975A6" w:rsidRPr="002350AA" w:rsidSect="002350AA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4A1" w:rsidRDefault="004D24A1" w:rsidP="002350AA">
      <w:r>
        <w:separator/>
      </w:r>
    </w:p>
  </w:endnote>
  <w:endnote w:type="continuationSeparator" w:id="0">
    <w:p w:rsidR="004D24A1" w:rsidRDefault="004D24A1" w:rsidP="0023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4A1" w:rsidRDefault="004D24A1" w:rsidP="002350AA">
      <w:r>
        <w:separator/>
      </w:r>
    </w:p>
  </w:footnote>
  <w:footnote w:type="continuationSeparator" w:id="0">
    <w:p w:rsidR="004D24A1" w:rsidRDefault="004D24A1" w:rsidP="00235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EA3"/>
    <w:rsid w:val="00002FE9"/>
    <w:rsid w:val="000317D7"/>
    <w:rsid w:val="000437A5"/>
    <w:rsid w:val="00043BE9"/>
    <w:rsid w:val="000477E4"/>
    <w:rsid w:val="000D4B00"/>
    <w:rsid w:val="001901D3"/>
    <w:rsid w:val="001B0AC3"/>
    <w:rsid w:val="001B483F"/>
    <w:rsid w:val="001F0CD6"/>
    <w:rsid w:val="001F5547"/>
    <w:rsid w:val="00201330"/>
    <w:rsid w:val="002038BA"/>
    <w:rsid w:val="002176AA"/>
    <w:rsid w:val="00225E61"/>
    <w:rsid w:val="002350AA"/>
    <w:rsid w:val="002418DE"/>
    <w:rsid w:val="00245575"/>
    <w:rsid w:val="00246C05"/>
    <w:rsid w:val="00290617"/>
    <w:rsid w:val="002A3A60"/>
    <w:rsid w:val="002C057F"/>
    <w:rsid w:val="002E1535"/>
    <w:rsid w:val="002E3C7D"/>
    <w:rsid w:val="002E7206"/>
    <w:rsid w:val="003149FB"/>
    <w:rsid w:val="00314EA7"/>
    <w:rsid w:val="00327F91"/>
    <w:rsid w:val="00345A8A"/>
    <w:rsid w:val="00351FAB"/>
    <w:rsid w:val="00364A87"/>
    <w:rsid w:val="00370BCC"/>
    <w:rsid w:val="00372B03"/>
    <w:rsid w:val="00376DB7"/>
    <w:rsid w:val="003920BD"/>
    <w:rsid w:val="003975A6"/>
    <w:rsid w:val="003C2782"/>
    <w:rsid w:val="003C7E46"/>
    <w:rsid w:val="003D363A"/>
    <w:rsid w:val="00432EDF"/>
    <w:rsid w:val="00456454"/>
    <w:rsid w:val="004B7A2F"/>
    <w:rsid w:val="004C6741"/>
    <w:rsid w:val="004D24A1"/>
    <w:rsid w:val="004D4D35"/>
    <w:rsid w:val="004F537D"/>
    <w:rsid w:val="00510E9A"/>
    <w:rsid w:val="00512AB9"/>
    <w:rsid w:val="00514432"/>
    <w:rsid w:val="005146BD"/>
    <w:rsid w:val="005B6F5B"/>
    <w:rsid w:val="005C33BE"/>
    <w:rsid w:val="005C7383"/>
    <w:rsid w:val="005D4BE0"/>
    <w:rsid w:val="005D5025"/>
    <w:rsid w:val="0064568A"/>
    <w:rsid w:val="00657A55"/>
    <w:rsid w:val="00661D32"/>
    <w:rsid w:val="006803EE"/>
    <w:rsid w:val="00684804"/>
    <w:rsid w:val="00691A78"/>
    <w:rsid w:val="006B1AC6"/>
    <w:rsid w:val="00702EF6"/>
    <w:rsid w:val="00731852"/>
    <w:rsid w:val="00742BE9"/>
    <w:rsid w:val="0074413D"/>
    <w:rsid w:val="00782B6F"/>
    <w:rsid w:val="0079763B"/>
    <w:rsid w:val="007A4613"/>
    <w:rsid w:val="007B381C"/>
    <w:rsid w:val="007C401C"/>
    <w:rsid w:val="007D23E7"/>
    <w:rsid w:val="007F2D4C"/>
    <w:rsid w:val="00803BC8"/>
    <w:rsid w:val="00821102"/>
    <w:rsid w:val="00822512"/>
    <w:rsid w:val="00836B29"/>
    <w:rsid w:val="00891B87"/>
    <w:rsid w:val="008A58A0"/>
    <w:rsid w:val="008E24B4"/>
    <w:rsid w:val="008E4531"/>
    <w:rsid w:val="009211C3"/>
    <w:rsid w:val="00952084"/>
    <w:rsid w:val="00954B7C"/>
    <w:rsid w:val="00961328"/>
    <w:rsid w:val="00977B00"/>
    <w:rsid w:val="00980B1A"/>
    <w:rsid w:val="00992E9C"/>
    <w:rsid w:val="00997B14"/>
    <w:rsid w:val="009A04D5"/>
    <w:rsid w:val="009A2773"/>
    <w:rsid w:val="009A38EA"/>
    <w:rsid w:val="009A668D"/>
    <w:rsid w:val="009C6694"/>
    <w:rsid w:val="009C7F17"/>
    <w:rsid w:val="009F2615"/>
    <w:rsid w:val="00A077C3"/>
    <w:rsid w:val="00A108F6"/>
    <w:rsid w:val="00A26102"/>
    <w:rsid w:val="00A45215"/>
    <w:rsid w:val="00A75823"/>
    <w:rsid w:val="00A812CB"/>
    <w:rsid w:val="00A833F3"/>
    <w:rsid w:val="00AA3003"/>
    <w:rsid w:val="00AE3AD1"/>
    <w:rsid w:val="00B6618C"/>
    <w:rsid w:val="00B87FFC"/>
    <w:rsid w:val="00B91CFC"/>
    <w:rsid w:val="00B9474D"/>
    <w:rsid w:val="00BC3CAA"/>
    <w:rsid w:val="00BD67D4"/>
    <w:rsid w:val="00BD7771"/>
    <w:rsid w:val="00BF2593"/>
    <w:rsid w:val="00BF78C0"/>
    <w:rsid w:val="00C01544"/>
    <w:rsid w:val="00C059D1"/>
    <w:rsid w:val="00C10F61"/>
    <w:rsid w:val="00C120F4"/>
    <w:rsid w:val="00C15C52"/>
    <w:rsid w:val="00C34282"/>
    <w:rsid w:val="00C54D0A"/>
    <w:rsid w:val="00C750A5"/>
    <w:rsid w:val="00C9282A"/>
    <w:rsid w:val="00CC43FA"/>
    <w:rsid w:val="00D06857"/>
    <w:rsid w:val="00D14D94"/>
    <w:rsid w:val="00D14E0C"/>
    <w:rsid w:val="00D56A3C"/>
    <w:rsid w:val="00D841D5"/>
    <w:rsid w:val="00D8502F"/>
    <w:rsid w:val="00D85ABA"/>
    <w:rsid w:val="00DA4452"/>
    <w:rsid w:val="00DC5BE0"/>
    <w:rsid w:val="00DD2D18"/>
    <w:rsid w:val="00DE0347"/>
    <w:rsid w:val="00E015D0"/>
    <w:rsid w:val="00E042EE"/>
    <w:rsid w:val="00E34EA3"/>
    <w:rsid w:val="00E42B6D"/>
    <w:rsid w:val="00E55886"/>
    <w:rsid w:val="00E920E2"/>
    <w:rsid w:val="00E97775"/>
    <w:rsid w:val="00EC3861"/>
    <w:rsid w:val="00ED588B"/>
    <w:rsid w:val="00F045AB"/>
    <w:rsid w:val="00F234B5"/>
    <w:rsid w:val="00F2661C"/>
    <w:rsid w:val="00F54EF8"/>
    <w:rsid w:val="00F551AE"/>
    <w:rsid w:val="00F56F3B"/>
    <w:rsid w:val="00F647BC"/>
    <w:rsid w:val="00F85950"/>
    <w:rsid w:val="00FB0854"/>
    <w:rsid w:val="00FE29A1"/>
    <w:rsid w:val="00FF1BAF"/>
    <w:rsid w:val="00FF1FEB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0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822</Characters>
  <Application>Microsoft Office Word</Application>
  <DocSecurity>0</DocSecurity>
  <Lines>6</Lines>
  <Paragraphs>1</Paragraphs>
  <ScaleCrop>false</ScaleCrop>
  <Company>P R C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顾丹丹</dc:creator>
  <cp:lastModifiedBy>dreamsummit</cp:lastModifiedBy>
  <cp:revision>18</cp:revision>
  <cp:lastPrinted>2019-09-12T03:01:00Z</cp:lastPrinted>
  <dcterms:created xsi:type="dcterms:W3CDTF">2019-07-03T01:01:00Z</dcterms:created>
  <dcterms:modified xsi:type="dcterms:W3CDTF">2019-09-13T02:32:00Z</dcterms:modified>
</cp:coreProperties>
</file>